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0B593" w14:textId="1CCE4113" w:rsidR="00147F7D" w:rsidRDefault="00E8336B" w:rsidP="00E8336B">
      <w:pPr>
        <w:jc w:val="center"/>
        <w:rPr>
          <w:sz w:val="20"/>
        </w:rPr>
      </w:pPr>
      <w:r>
        <w:rPr>
          <w:sz w:val="20"/>
        </w:rPr>
        <w:t>Definition</w:t>
      </w:r>
      <w:r w:rsidR="006126D0">
        <w:rPr>
          <w:sz w:val="20"/>
        </w:rPr>
        <w:t xml:space="preserve">: </w:t>
      </w:r>
      <w:r w:rsidR="00A67322">
        <w:rPr>
          <w:sz w:val="20"/>
        </w:rPr>
        <w:t>Information literacy is the ability to know when there is a need for information, and to be able to identify, locate, evaluate, and effectively and responsibly use and share that information for the problem at hand (The National Forum on Information Literacy)</w:t>
      </w:r>
      <w:r w:rsidR="006126D0">
        <w:rPr>
          <w:sz w:val="20"/>
        </w:rPr>
        <w:t>.</w:t>
      </w:r>
    </w:p>
    <w:p w14:paraId="2A6297FA" w14:textId="77777777" w:rsidR="00E8336B" w:rsidRDefault="00E8336B" w:rsidP="00E8336B">
      <w:pPr>
        <w:jc w:val="center"/>
        <w:rPr>
          <w:sz w:val="20"/>
        </w:rPr>
      </w:pPr>
    </w:p>
    <w:tbl>
      <w:tblPr>
        <w:tblStyle w:val="TableGrid"/>
        <w:tblW w:w="0" w:type="auto"/>
        <w:tblLayout w:type="fixed"/>
        <w:tblLook w:val="04A0" w:firstRow="1" w:lastRow="0" w:firstColumn="1" w:lastColumn="0" w:noHBand="0" w:noVBand="1"/>
      </w:tblPr>
      <w:tblGrid>
        <w:gridCol w:w="1638"/>
        <w:gridCol w:w="3060"/>
        <w:gridCol w:w="3060"/>
        <w:gridCol w:w="3060"/>
        <w:gridCol w:w="3060"/>
        <w:gridCol w:w="738"/>
      </w:tblGrid>
      <w:tr w:rsidR="00E8336B" w:rsidRPr="00E8336B" w14:paraId="42003FC6" w14:textId="77777777" w:rsidTr="00E8336B">
        <w:tc>
          <w:tcPr>
            <w:tcW w:w="1638" w:type="dxa"/>
            <w:vAlign w:val="center"/>
          </w:tcPr>
          <w:p w14:paraId="236D27EA" w14:textId="77777777" w:rsidR="00E8336B" w:rsidRPr="00E8336B" w:rsidRDefault="00E8336B" w:rsidP="00E8336B">
            <w:pPr>
              <w:jc w:val="center"/>
              <w:rPr>
                <w:b/>
                <w:sz w:val="18"/>
              </w:rPr>
            </w:pPr>
            <w:r w:rsidRPr="00E8336B">
              <w:rPr>
                <w:b/>
                <w:sz w:val="18"/>
              </w:rPr>
              <w:t>Categories</w:t>
            </w:r>
          </w:p>
        </w:tc>
        <w:tc>
          <w:tcPr>
            <w:tcW w:w="3060" w:type="dxa"/>
            <w:vAlign w:val="center"/>
          </w:tcPr>
          <w:p w14:paraId="2DA10A89" w14:textId="77777777" w:rsidR="00E8336B" w:rsidRPr="00E8336B" w:rsidRDefault="00E8336B" w:rsidP="00E8336B">
            <w:pPr>
              <w:jc w:val="center"/>
              <w:rPr>
                <w:b/>
                <w:sz w:val="18"/>
              </w:rPr>
            </w:pPr>
            <w:r w:rsidRPr="00E8336B">
              <w:rPr>
                <w:b/>
                <w:sz w:val="18"/>
              </w:rPr>
              <w:t>Needs Improvement</w:t>
            </w:r>
          </w:p>
          <w:p w14:paraId="161DEB09" w14:textId="77777777" w:rsidR="00E8336B" w:rsidRPr="00E8336B" w:rsidRDefault="00E8336B" w:rsidP="00E8336B">
            <w:pPr>
              <w:jc w:val="center"/>
              <w:rPr>
                <w:b/>
                <w:sz w:val="18"/>
              </w:rPr>
            </w:pPr>
            <w:r w:rsidRPr="00E8336B">
              <w:rPr>
                <w:b/>
                <w:sz w:val="18"/>
              </w:rPr>
              <w:t>(</w:t>
            </w:r>
            <w:proofErr w:type="gramStart"/>
            <w:r w:rsidRPr="00E8336B">
              <w:rPr>
                <w:b/>
                <w:sz w:val="18"/>
              </w:rPr>
              <w:t>poor</w:t>
            </w:r>
            <w:proofErr w:type="gramEnd"/>
            <w:r w:rsidRPr="00E8336B">
              <w:rPr>
                <w:b/>
                <w:sz w:val="18"/>
              </w:rPr>
              <w:t>)</w:t>
            </w:r>
          </w:p>
          <w:p w14:paraId="14CE73C4" w14:textId="77777777" w:rsidR="00E8336B" w:rsidRPr="00E8336B" w:rsidRDefault="00E8336B" w:rsidP="00E8336B">
            <w:pPr>
              <w:jc w:val="center"/>
              <w:rPr>
                <w:b/>
                <w:sz w:val="18"/>
              </w:rPr>
            </w:pPr>
            <w:r w:rsidRPr="00E8336B">
              <w:rPr>
                <w:b/>
                <w:sz w:val="18"/>
              </w:rPr>
              <w:t>1</w:t>
            </w:r>
          </w:p>
        </w:tc>
        <w:tc>
          <w:tcPr>
            <w:tcW w:w="3060" w:type="dxa"/>
            <w:vAlign w:val="center"/>
          </w:tcPr>
          <w:p w14:paraId="4F3BE238" w14:textId="77777777" w:rsidR="00E8336B" w:rsidRPr="00E8336B" w:rsidRDefault="00E8336B" w:rsidP="00E8336B">
            <w:pPr>
              <w:jc w:val="center"/>
              <w:rPr>
                <w:b/>
                <w:sz w:val="18"/>
              </w:rPr>
            </w:pPr>
            <w:r w:rsidRPr="00E8336B">
              <w:rPr>
                <w:b/>
                <w:sz w:val="18"/>
              </w:rPr>
              <w:t>Developing</w:t>
            </w:r>
          </w:p>
          <w:p w14:paraId="47626B24" w14:textId="77777777" w:rsidR="00E8336B" w:rsidRPr="00E8336B" w:rsidRDefault="00E8336B" w:rsidP="00E8336B">
            <w:pPr>
              <w:jc w:val="center"/>
              <w:rPr>
                <w:b/>
                <w:sz w:val="18"/>
              </w:rPr>
            </w:pPr>
            <w:r w:rsidRPr="00E8336B">
              <w:rPr>
                <w:b/>
                <w:sz w:val="18"/>
              </w:rPr>
              <w:t>(</w:t>
            </w:r>
            <w:proofErr w:type="gramStart"/>
            <w:r w:rsidRPr="00E8336B">
              <w:rPr>
                <w:b/>
                <w:sz w:val="18"/>
              </w:rPr>
              <w:t>low</w:t>
            </w:r>
            <w:proofErr w:type="gramEnd"/>
            <w:r w:rsidRPr="00E8336B">
              <w:rPr>
                <w:b/>
                <w:sz w:val="18"/>
              </w:rPr>
              <w:t xml:space="preserve"> satisfactory)</w:t>
            </w:r>
          </w:p>
          <w:p w14:paraId="25B51407" w14:textId="77777777" w:rsidR="00E8336B" w:rsidRPr="00E8336B" w:rsidRDefault="00E8336B" w:rsidP="00E8336B">
            <w:pPr>
              <w:jc w:val="center"/>
              <w:rPr>
                <w:b/>
                <w:sz w:val="18"/>
              </w:rPr>
            </w:pPr>
            <w:r w:rsidRPr="00E8336B">
              <w:rPr>
                <w:b/>
                <w:sz w:val="18"/>
              </w:rPr>
              <w:t>2</w:t>
            </w:r>
          </w:p>
        </w:tc>
        <w:tc>
          <w:tcPr>
            <w:tcW w:w="3060" w:type="dxa"/>
            <w:vAlign w:val="center"/>
          </w:tcPr>
          <w:p w14:paraId="2ECE231E" w14:textId="77777777" w:rsidR="00E8336B" w:rsidRPr="00E8336B" w:rsidRDefault="00E8336B" w:rsidP="00E8336B">
            <w:pPr>
              <w:jc w:val="center"/>
              <w:rPr>
                <w:b/>
                <w:sz w:val="18"/>
              </w:rPr>
            </w:pPr>
            <w:r w:rsidRPr="00E8336B">
              <w:rPr>
                <w:b/>
                <w:sz w:val="18"/>
              </w:rPr>
              <w:t>Proficient</w:t>
            </w:r>
          </w:p>
          <w:p w14:paraId="3525EFD2" w14:textId="77777777" w:rsidR="00E8336B" w:rsidRPr="00E8336B" w:rsidRDefault="00E8336B" w:rsidP="00E8336B">
            <w:pPr>
              <w:jc w:val="center"/>
              <w:rPr>
                <w:b/>
                <w:sz w:val="18"/>
              </w:rPr>
            </w:pPr>
            <w:r w:rsidRPr="00E8336B">
              <w:rPr>
                <w:b/>
                <w:sz w:val="18"/>
              </w:rPr>
              <w:t>(</w:t>
            </w:r>
            <w:proofErr w:type="gramStart"/>
            <w:r w:rsidRPr="00E8336B">
              <w:rPr>
                <w:b/>
                <w:sz w:val="18"/>
              </w:rPr>
              <w:t>high</w:t>
            </w:r>
            <w:proofErr w:type="gramEnd"/>
            <w:r w:rsidRPr="00E8336B">
              <w:rPr>
                <w:b/>
                <w:sz w:val="18"/>
              </w:rPr>
              <w:t xml:space="preserve"> satisfactory)</w:t>
            </w:r>
          </w:p>
          <w:p w14:paraId="0B6E0E6E" w14:textId="77777777" w:rsidR="00E8336B" w:rsidRPr="00E8336B" w:rsidRDefault="00E8336B" w:rsidP="00E8336B">
            <w:pPr>
              <w:jc w:val="center"/>
              <w:rPr>
                <w:b/>
                <w:sz w:val="18"/>
              </w:rPr>
            </w:pPr>
            <w:r w:rsidRPr="00E8336B">
              <w:rPr>
                <w:b/>
                <w:sz w:val="18"/>
              </w:rPr>
              <w:t>3</w:t>
            </w:r>
          </w:p>
        </w:tc>
        <w:tc>
          <w:tcPr>
            <w:tcW w:w="3060" w:type="dxa"/>
            <w:vAlign w:val="center"/>
          </w:tcPr>
          <w:p w14:paraId="182C3BD9" w14:textId="77777777" w:rsidR="00E8336B" w:rsidRPr="00E8336B" w:rsidRDefault="00E8336B" w:rsidP="00E8336B">
            <w:pPr>
              <w:jc w:val="center"/>
              <w:rPr>
                <w:b/>
                <w:sz w:val="18"/>
              </w:rPr>
            </w:pPr>
            <w:r w:rsidRPr="00E8336B">
              <w:rPr>
                <w:b/>
                <w:sz w:val="18"/>
              </w:rPr>
              <w:t>Outstanding</w:t>
            </w:r>
          </w:p>
          <w:p w14:paraId="7400BBE9" w14:textId="77777777" w:rsidR="00E8336B" w:rsidRPr="00E8336B" w:rsidRDefault="00E8336B" w:rsidP="00E8336B">
            <w:pPr>
              <w:jc w:val="center"/>
              <w:rPr>
                <w:b/>
                <w:sz w:val="18"/>
              </w:rPr>
            </w:pPr>
            <w:r w:rsidRPr="00E8336B">
              <w:rPr>
                <w:b/>
                <w:sz w:val="18"/>
              </w:rPr>
              <w:t>(</w:t>
            </w:r>
            <w:proofErr w:type="gramStart"/>
            <w:r w:rsidRPr="00E8336B">
              <w:rPr>
                <w:b/>
                <w:sz w:val="18"/>
              </w:rPr>
              <w:t>exceeds</w:t>
            </w:r>
            <w:proofErr w:type="gramEnd"/>
            <w:r w:rsidRPr="00E8336B">
              <w:rPr>
                <w:b/>
                <w:sz w:val="18"/>
              </w:rPr>
              <w:t xml:space="preserve"> expectations)</w:t>
            </w:r>
          </w:p>
          <w:p w14:paraId="5B35CFCE" w14:textId="77777777" w:rsidR="00E8336B" w:rsidRPr="00E8336B" w:rsidRDefault="00E8336B" w:rsidP="00E8336B">
            <w:pPr>
              <w:jc w:val="center"/>
              <w:rPr>
                <w:b/>
                <w:sz w:val="18"/>
              </w:rPr>
            </w:pPr>
            <w:r w:rsidRPr="00E8336B">
              <w:rPr>
                <w:b/>
                <w:sz w:val="18"/>
              </w:rPr>
              <w:t>4</w:t>
            </w:r>
          </w:p>
        </w:tc>
        <w:tc>
          <w:tcPr>
            <w:tcW w:w="738" w:type="dxa"/>
            <w:vAlign w:val="center"/>
          </w:tcPr>
          <w:p w14:paraId="3A71FCE9" w14:textId="77777777" w:rsidR="00E8336B" w:rsidRPr="00E8336B" w:rsidRDefault="00E8336B" w:rsidP="00E8336B">
            <w:pPr>
              <w:jc w:val="center"/>
              <w:rPr>
                <w:b/>
                <w:sz w:val="18"/>
              </w:rPr>
            </w:pPr>
            <w:r w:rsidRPr="00E8336B">
              <w:rPr>
                <w:b/>
                <w:sz w:val="18"/>
              </w:rPr>
              <w:t>Score</w:t>
            </w:r>
          </w:p>
        </w:tc>
      </w:tr>
      <w:tr w:rsidR="00E8336B" w:rsidRPr="00E8336B" w14:paraId="142569BB" w14:textId="77777777" w:rsidTr="00E8336B">
        <w:tc>
          <w:tcPr>
            <w:tcW w:w="1638" w:type="dxa"/>
            <w:vAlign w:val="center"/>
          </w:tcPr>
          <w:p w14:paraId="1E9B7390" w14:textId="7D4B02AF" w:rsidR="00E8336B" w:rsidRPr="00E8336B" w:rsidRDefault="00560683" w:rsidP="00E8336B">
            <w:pPr>
              <w:jc w:val="center"/>
              <w:rPr>
                <w:b/>
                <w:sz w:val="18"/>
              </w:rPr>
            </w:pPr>
            <w:r>
              <w:rPr>
                <w:b/>
                <w:sz w:val="18"/>
              </w:rPr>
              <w:t>Determine information needed</w:t>
            </w:r>
          </w:p>
        </w:tc>
        <w:tc>
          <w:tcPr>
            <w:tcW w:w="3060" w:type="dxa"/>
          </w:tcPr>
          <w:p w14:paraId="379B54BC" w14:textId="77777777" w:rsidR="006126D0" w:rsidRDefault="006E3858" w:rsidP="003304A4">
            <w:pPr>
              <w:pStyle w:val="ListParagraph"/>
              <w:numPr>
                <w:ilvl w:val="0"/>
                <w:numId w:val="7"/>
              </w:numPr>
              <w:rPr>
                <w:sz w:val="18"/>
              </w:rPr>
            </w:pPr>
            <w:r>
              <w:rPr>
                <w:sz w:val="18"/>
              </w:rPr>
              <w:t>Defining the purpose of the paper is lacking.</w:t>
            </w:r>
          </w:p>
          <w:p w14:paraId="7D121926" w14:textId="77777777" w:rsidR="00BB403C" w:rsidRDefault="00BB403C" w:rsidP="00BB403C">
            <w:pPr>
              <w:pStyle w:val="ListParagraph"/>
              <w:ind w:left="144"/>
              <w:rPr>
                <w:sz w:val="18"/>
              </w:rPr>
            </w:pPr>
          </w:p>
          <w:p w14:paraId="3A5BC9EE" w14:textId="77777777" w:rsidR="00BB403C" w:rsidRDefault="00BB403C" w:rsidP="00BB403C">
            <w:pPr>
              <w:pStyle w:val="ListParagraph"/>
              <w:ind w:left="144"/>
              <w:rPr>
                <w:sz w:val="18"/>
              </w:rPr>
            </w:pPr>
          </w:p>
          <w:p w14:paraId="4CAD0C9D" w14:textId="12184F6A" w:rsidR="006E3858" w:rsidRPr="003304A4" w:rsidRDefault="006E3858" w:rsidP="003304A4">
            <w:pPr>
              <w:pStyle w:val="ListParagraph"/>
              <w:numPr>
                <w:ilvl w:val="0"/>
                <w:numId w:val="7"/>
              </w:numPr>
              <w:rPr>
                <w:sz w:val="18"/>
              </w:rPr>
            </w:pPr>
            <w:r>
              <w:rPr>
                <w:sz w:val="18"/>
              </w:rPr>
              <w:t>Key components not determined.</w:t>
            </w:r>
          </w:p>
        </w:tc>
        <w:tc>
          <w:tcPr>
            <w:tcW w:w="3060" w:type="dxa"/>
          </w:tcPr>
          <w:p w14:paraId="49AB5CD7" w14:textId="77777777" w:rsidR="003A4280" w:rsidRDefault="006E3858" w:rsidP="003304A4">
            <w:pPr>
              <w:pStyle w:val="ListParagraph"/>
              <w:numPr>
                <w:ilvl w:val="0"/>
                <w:numId w:val="7"/>
              </w:numPr>
              <w:rPr>
                <w:sz w:val="18"/>
              </w:rPr>
            </w:pPr>
            <w:r>
              <w:rPr>
                <w:sz w:val="18"/>
              </w:rPr>
              <w:t>Incompletely defines the purpose of the paper (parts are missing, remains too broad or too narrow, etc.).</w:t>
            </w:r>
          </w:p>
          <w:p w14:paraId="25C9D0CF" w14:textId="291A83C3" w:rsidR="006E3858" w:rsidRPr="003304A4" w:rsidRDefault="006E3858" w:rsidP="003304A4">
            <w:pPr>
              <w:pStyle w:val="ListParagraph"/>
              <w:numPr>
                <w:ilvl w:val="0"/>
                <w:numId w:val="7"/>
              </w:numPr>
              <w:rPr>
                <w:sz w:val="18"/>
              </w:rPr>
            </w:pPr>
            <w:r>
              <w:rPr>
                <w:sz w:val="18"/>
              </w:rPr>
              <w:t>Few key concepts determined.</w:t>
            </w:r>
          </w:p>
        </w:tc>
        <w:tc>
          <w:tcPr>
            <w:tcW w:w="3060" w:type="dxa"/>
          </w:tcPr>
          <w:p w14:paraId="793D8E40" w14:textId="77777777" w:rsidR="003A4280" w:rsidRDefault="006E3858" w:rsidP="003304A4">
            <w:pPr>
              <w:pStyle w:val="ListParagraph"/>
              <w:numPr>
                <w:ilvl w:val="0"/>
                <w:numId w:val="7"/>
              </w:numPr>
              <w:rPr>
                <w:sz w:val="18"/>
              </w:rPr>
            </w:pPr>
            <w:r>
              <w:rPr>
                <w:sz w:val="18"/>
              </w:rPr>
              <w:t>Completely defines the purpose of the paper.</w:t>
            </w:r>
          </w:p>
          <w:p w14:paraId="6E5E8481" w14:textId="77777777" w:rsidR="00BB403C" w:rsidRDefault="00BB403C" w:rsidP="00BB403C">
            <w:pPr>
              <w:pStyle w:val="ListParagraph"/>
              <w:ind w:left="144"/>
              <w:rPr>
                <w:sz w:val="18"/>
              </w:rPr>
            </w:pPr>
          </w:p>
          <w:p w14:paraId="3B0E28EC" w14:textId="77777777" w:rsidR="00BB403C" w:rsidRDefault="00BB403C" w:rsidP="00BB403C">
            <w:pPr>
              <w:pStyle w:val="ListParagraph"/>
              <w:ind w:left="144"/>
              <w:rPr>
                <w:sz w:val="18"/>
              </w:rPr>
            </w:pPr>
          </w:p>
          <w:p w14:paraId="4A5C4CA5" w14:textId="641E2B55" w:rsidR="006E3858" w:rsidRPr="003304A4" w:rsidRDefault="006E3858" w:rsidP="003304A4">
            <w:pPr>
              <w:pStyle w:val="ListParagraph"/>
              <w:numPr>
                <w:ilvl w:val="0"/>
                <w:numId w:val="7"/>
              </w:numPr>
              <w:rPr>
                <w:sz w:val="18"/>
              </w:rPr>
            </w:pPr>
            <w:r>
              <w:rPr>
                <w:sz w:val="18"/>
              </w:rPr>
              <w:t>Key concepts determined.</w:t>
            </w:r>
          </w:p>
        </w:tc>
        <w:tc>
          <w:tcPr>
            <w:tcW w:w="3060" w:type="dxa"/>
          </w:tcPr>
          <w:p w14:paraId="747141B4" w14:textId="77777777" w:rsidR="003A4280" w:rsidRDefault="006E3858" w:rsidP="003304A4">
            <w:pPr>
              <w:pStyle w:val="ListParagraph"/>
              <w:numPr>
                <w:ilvl w:val="0"/>
                <w:numId w:val="7"/>
              </w:numPr>
              <w:rPr>
                <w:sz w:val="18"/>
              </w:rPr>
            </w:pPr>
            <w:r>
              <w:rPr>
                <w:sz w:val="18"/>
              </w:rPr>
              <w:t>Effectively defines the purpose of the paper.</w:t>
            </w:r>
          </w:p>
          <w:p w14:paraId="2944BA7B" w14:textId="77777777" w:rsidR="00BB403C" w:rsidRDefault="00BB403C" w:rsidP="00BB403C">
            <w:pPr>
              <w:pStyle w:val="ListParagraph"/>
              <w:ind w:left="144"/>
              <w:rPr>
                <w:sz w:val="18"/>
              </w:rPr>
            </w:pPr>
          </w:p>
          <w:p w14:paraId="4CB2C4DE" w14:textId="77777777" w:rsidR="00BB403C" w:rsidRDefault="00BB403C" w:rsidP="00BB403C">
            <w:pPr>
              <w:pStyle w:val="ListParagraph"/>
              <w:ind w:left="144"/>
              <w:rPr>
                <w:sz w:val="18"/>
              </w:rPr>
            </w:pPr>
          </w:p>
          <w:p w14:paraId="51F53FAA" w14:textId="6FAAC0FF" w:rsidR="006E3858" w:rsidRPr="003304A4" w:rsidRDefault="006E3858" w:rsidP="003304A4">
            <w:pPr>
              <w:pStyle w:val="ListParagraph"/>
              <w:numPr>
                <w:ilvl w:val="0"/>
                <w:numId w:val="7"/>
              </w:numPr>
              <w:rPr>
                <w:sz w:val="18"/>
              </w:rPr>
            </w:pPr>
            <w:r>
              <w:rPr>
                <w:sz w:val="18"/>
              </w:rPr>
              <w:t>Effectively determines key concepts.</w:t>
            </w:r>
          </w:p>
        </w:tc>
        <w:tc>
          <w:tcPr>
            <w:tcW w:w="738" w:type="dxa"/>
          </w:tcPr>
          <w:p w14:paraId="489841E9" w14:textId="77777777" w:rsidR="00E8336B" w:rsidRPr="00E8336B" w:rsidRDefault="00E8336B" w:rsidP="00E8336B">
            <w:pPr>
              <w:rPr>
                <w:sz w:val="18"/>
              </w:rPr>
            </w:pPr>
          </w:p>
        </w:tc>
      </w:tr>
      <w:tr w:rsidR="00E8336B" w:rsidRPr="00E8336B" w14:paraId="6EE5B1C5" w14:textId="77777777" w:rsidTr="00E8336B">
        <w:tc>
          <w:tcPr>
            <w:tcW w:w="1638" w:type="dxa"/>
            <w:vAlign w:val="center"/>
          </w:tcPr>
          <w:p w14:paraId="7A55D57D" w14:textId="37F290D3" w:rsidR="00E8336B" w:rsidRPr="00E8336B" w:rsidRDefault="00560683" w:rsidP="00E8336B">
            <w:pPr>
              <w:jc w:val="center"/>
              <w:rPr>
                <w:b/>
                <w:sz w:val="18"/>
              </w:rPr>
            </w:pPr>
            <w:r>
              <w:rPr>
                <w:b/>
                <w:sz w:val="18"/>
              </w:rPr>
              <w:t xml:space="preserve">Access needed information </w:t>
            </w:r>
            <w:r w:rsidRPr="00560683">
              <w:rPr>
                <w:sz w:val="18"/>
              </w:rPr>
              <w:t>(Relevance)</w:t>
            </w:r>
          </w:p>
        </w:tc>
        <w:tc>
          <w:tcPr>
            <w:tcW w:w="3060" w:type="dxa"/>
          </w:tcPr>
          <w:p w14:paraId="49EC2335" w14:textId="04BAE862" w:rsidR="006126D0" w:rsidRPr="003304A4" w:rsidRDefault="006E3858" w:rsidP="003304A4">
            <w:pPr>
              <w:pStyle w:val="ListParagraph"/>
              <w:numPr>
                <w:ilvl w:val="0"/>
                <w:numId w:val="7"/>
              </w:numPr>
              <w:rPr>
                <w:sz w:val="18"/>
              </w:rPr>
            </w:pPr>
            <w:r>
              <w:rPr>
                <w:sz w:val="18"/>
              </w:rPr>
              <w:t>Lacks relevance in information sources retrieved.</w:t>
            </w:r>
          </w:p>
        </w:tc>
        <w:tc>
          <w:tcPr>
            <w:tcW w:w="3060" w:type="dxa"/>
          </w:tcPr>
          <w:p w14:paraId="030F7968" w14:textId="1171A0E4" w:rsidR="003A4280" w:rsidRPr="003A4280" w:rsidRDefault="006E3858" w:rsidP="003A4280">
            <w:pPr>
              <w:pStyle w:val="ListParagraph"/>
              <w:numPr>
                <w:ilvl w:val="0"/>
                <w:numId w:val="7"/>
              </w:numPr>
              <w:rPr>
                <w:sz w:val="18"/>
              </w:rPr>
            </w:pPr>
            <w:r>
              <w:rPr>
                <w:sz w:val="18"/>
              </w:rPr>
              <w:t>Limited and similar relevant information sources retrieved.</w:t>
            </w:r>
          </w:p>
        </w:tc>
        <w:tc>
          <w:tcPr>
            <w:tcW w:w="3060" w:type="dxa"/>
          </w:tcPr>
          <w:p w14:paraId="03B13365" w14:textId="4F360186" w:rsidR="003A4280" w:rsidRPr="003304A4" w:rsidRDefault="006E3858" w:rsidP="003304A4">
            <w:pPr>
              <w:pStyle w:val="ListParagraph"/>
              <w:numPr>
                <w:ilvl w:val="0"/>
                <w:numId w:val="7"/>
              </w:numPr>
              <w:rPr>
                <w:sz w:val="18"/>
              </w:rPr>
            </w:pPr>
            <w:r>
              <w:rPr>
                <w:sz w:val="18"/>
              </w:rPr>
              <w:t>Broad and varied relevant information sources retrieved.</w:t>
            </w:r>
          </w:p>
        </w:tc>
        <w:tc>
          <w:tcPr>
            <w:tcW w:w="3060" w:type="dxa"/>
          </w:tcPr>
          <w:p w14:paraId="400D6E67" w14:textId="65E56272" w:rsidR="00162461" w:rsidRPr="003304A4" w:rsidRDefault="006E3858" w:rsidP="003304A4">
            <w:pPr>
              <w:pStyle w:val="ListParagraph"/>
              <w:numPr>
                <w:ilvl w:val="0"/>
                <w:numId w:val="7"/>
              </w:numPr>
              <w:rPr>
                <w:sz w:val="18"/>
              </w:rPr>
            </w:pPr>
            <w:r>
              <w:rPr>
                <w:sz w:val="18"/>
              </w:rPr>
              <w:t>Extensive, varied, and relevant information sources retrieved.</w:t>
            </w:r>
          </w:p>
        </w:tc>
        <w:tc>
          <w:tcPr>
            <w:tcW w:w="738" w:type="dxa"/>
          </w:tcPr>
          <w:p w14:paraId="5E51458A" w14:textId="77777777" w:rsidR="00E8336B" w:rsidRPr="00E8336B" w:rsidRDefault="00E8336B" w:rsidP="00E8336B">
            <w:pPr>
              <w:rPr>
                <w:sz w:val="18"/>
              </w:rPr>
            </w:pPr>
          </w:p>
        </w:tc>
      </w:tr>
      <w:tr w:rsidR="00E8336B" w:rsidRPr="00E8336B" w14:paraId="0A1290DC" w14:textId="77777777" w:rsidTr="00E8336B">
        <w:tc>
          <w:tcPr>
            <w:tcW w:w="1638" w:type="dxa"/>
            <w:vAlign w:val="center"/>
          </w:tcPr>
          <w:p w14:paraId="74B3B312" w14:textId="77777777" w:rsidR="00BB403C" w:rsidRDefault="00560683" w:rsidP="00E8336B">
            <w:pPr>
              <w:jc w:val="center"/>
              <w:rPr>
                <w:b/>
                <w:sz w:val="18"/>
              </w:rPr>
            </w:pPr>
            <w:r>
              <w:rPr>
                <w:b/>
                <w:sz w:val="18"/>
              </w:rPr>
              <w:t xml:space="preserve">Evaluate information and its sources critically </w:t>
            </w:r>
          </w:p>
          <w:p w14:paraId="7CE1CF52" w14:textId="2CE9C2A9" w:rsidR="00E8336B" w:rsidRPr="00E8336B" w:rsidRDefault="00560683" w:rsidP="00E8336B">
            <w:pPr>
              <w:jc w:val="center"/>
              <w:rPr>
                <w:b/>
                <w:sz w:val="18"/>
              </w:rPr>
            </w:pPr>
            <w:r w:rsidRPr="00560683">
              <w:rPr>
                <w:sz w:val="18"/>
              </w:rPr>
              <w:t>(How relevant)</w:t>
            </w:r>
          </w:p>
        </w:tc>
        <w:tc>
          <w:tcPr>
            <w:tcW w:w="3060" w:type="dxa"/>
          </w:tcPr>
          <w:p w14:paraId="294AE832" w14:textId="77777777" w:rsidR="006126D0" w:rsidRDefault="006E3858" w:rsidP="003304A4">
            <w:pPr>
              <w:pStyle w:val="ListParagraph"/>
              <w:numPr>
                <w:ilvl w:val="0"/>
                <w:numId w:val="7"/>
              </w:numPr>
              <w:rPr>
                <w:sz w:val="18"/>
              </w:rPr>
            </w:pPr>
            <w:r>
              <w:rPr>
                <w:sz w:val="18"/>
              </w:rPr>
              <w:t>Begins to recognize own or others’ assumptions.</w:t>
            </w:r>
          </w:p>
          <w:p w14:paraId="3BAFA59F" w14:textId="77777777" w:rsidR="00BB403C" w:rsidRDefault="00BB403C" w:rsidP="00BB403C">
            <w:pPr>
              <w:pStyle w:val="ListParagraph"/>
              <w:ind w:left="144"/>
              <w:rPr>
                <w:sz w:val="18"/>
              </w:rPr>
            </w:pPr>
          </w:p>
          <w:p w14:paraId="7DDB6742" w14:textId="437A277F" w:rsidR="006E3858" w:rsidRPr="003304A4" w:rsidRDefault="006E3858" w:rsidP="003304A4">
            <w:pPr>
              <w:pStyle w:val="ListParagraph"/>
              <w:numPr>
                <w:ilvl w:val="0"/>
                <w:numId w:val="7"/>
              </w:numPr>
              <w:rPr>
                <w:sz w:val="18"/>
              </w:rPr>
            </w:pPr>
            <w:r>
              <w:rPr>
                <w:sz w:val="18"/>
              </w:rPr>
              <w:t>Begins to identify the relevance of contexts when presenting a position.</w:t>
            </w:r>
          </w:p>
        </w:tc>
        <w:tc>
          <w:tcPr>
            <w:tcW w:w="3060" w:type="dxa"/>
          </w:tcPr>
          <w:p w14:paraId="13B6E745" w14:textId="77777777" w:rsidR="003A4280" w:rsidRDefault="006E3858" w:rsidP="003304A4">
            <w:pPr>
              <w:pStyle w:val="ListParagraph"/>
              <w:numPr>
                <w:ilvl w:val="0"/>
                <w:numId w:val="7"/>
              </w:numPr>
              <w:rPr>
                <w:sz w:val="18"/>
              </w:rPr>
            </w:pPr>
            <w:r>
              <w:rPr>
                <w:sz w:val="18"/>
              </w:rPr>
              <w:t>Somewhat identifies own or others’ assumptions.</w:t>
            </w:r>
          </w:p>
          <w:p w14:paraId="441383AF" w14:textId="77777777" w:rsidR="00BB403C" w:rsidRDefault="00BB403C" w:rsidP="00BB403C">
            <w:pPr>
              <w:pStyle w:val="ListParagraph"/>
              <w:ind w:left="144"/>
              <w:rPr>
                <w:sz w:val="18"/>
              </w:rPr>
            </w:pPr>
          </w:p>
          <w:p w14:paraId="65155386" w14:textId="3BA99595" w:rsidR="006E3858" w:rsidRPr="003304A4" w:rsidRDefault="006E3858" w:rsidP="003304A4">
            <w:pPr>
              <w:pStyle w:val="ListParagraph"/>
              <w:numPr>
                <w:ilvl w:val="0"/>
                <w:numId w:val="7"/>
              </w:numPr>
              <w:rPr>
                <w:sz w:val="18"/>
              </w:rPr>
            </w:pPr>
            <w:r>
              <w:rPr>
                <w:sz w:val="18"/>
              </w:rPr>
              <w:t>Identifies the relevance of contexts when presenting a position.</w:t>
            </w:r>
          </w:p>
        </w:tc>
        <w:tc>
          <w:tcPr>
            <w:tcW w:w="3060" w:type="dxa"/>
          </w:tcPr>
          <w:p w14:paraId="5B67461C" w14:textId="77777777" w:rsidR="003A4280" w:rsidRDefault="006E3858" w:rsidP="003304A4">
            <w:pPr>
              <w:pStyle w:val="ListParagraph"/>
              <w:numPr>
                <w:ilvl w:val="0"/>
                <w:numId w:val="7"/>
              </w:numPr>
              <w:rPr>
                <w:sz w:val="18"/>
              </w:rPr>
            </w:pPr>
            <w:r>
              <w:rPr>
                <w:sz w:val="18"/>
              </w:rPr>
              <w:t>Interprets own and others’ assumptions.</w:t>
            </w:r>
          </w:p>
          <w:p w14:paraId="01375DBB" w14:textId="77777777" w:rsidR="00BB403C" w:rsidRDefault="00BB403C" w:rsidP="00BB403C">
            <w:pPr>
              <w:pStyle w:val="ListParagraph"/>
              <w:ind w:left="144"/>
              <w:rPr>
                <w:sz w:val="18"/>
              </w:rPr>
            </w:pPr>
          </w:p>
          <w:p w14:paraId="7E3221F4" w14:textId="373D3A92" w:rsidR="006E3858" w:rsidRPr="003304A4" w:rsidRDefault="006E3858" w:rsidP="003304A4">
            <w:pPr>
              <w:pStyle w:val="ListParagraph"/>
              <w:numPr>
                <w:ilvl w:val="0"/>
                <w:numId w:val="7"/>
              </w:numPr>
              <w:rPr>
                <w:sz w:val="18"/>
              </w:rPr>
            </w:pPr>
            <w:r>
              <w:rPr>
                <w:sz w:val="18"/>
              </w:rPr>
              <w:t>Analyzes the relevance of several contexts when presenting a position.</w:t>
            </w:r>
          </w:p>
        </w:tc>
        <w:tc>
          <w:tcPr>
            <w:tcW w:w="3060" w:type="dxa"/>
          </w:tcPr>
          <w:p w14:paraId="390B1776" w14:textId="77777777" w:rsidR="003A4280" w:rsidRDefault="006E3858" w:rsidP="003304A4">
            <w:pPr>
              <w:pStyle w:val="ListParagraph"/>
              <w:numPr>
                <w:ilvl w:val="0"/>
                <w:numId w:val="7"/>
              </w:numPr>
              <w:rPr>
                <w:sz w:val="18"/>
              </w:rPr>
            </w:pPr>
            <w:r>
              <w:rPr>
                <w:sz w:val="18"/>
              </w:rPr>
              <w:t>Thoroughly (systematically and methodically) analyzes own and others’ assumptions.</w:t>
            </w:r>
          </w:p>
          <w:p w14:paraId="644D8B85" w14:textId="202DC7C8" w:rsidR="006E3858" w:rsidRPr="003304A4" w:rsidRDefault="006E3858" w:rsidP="003304A4">
            <w:pPr>
              <w:pStyle w:val="ListParagraph"/>
              <w:numPr>
                <w:ilvl w:val="0"/>
                <w:numId w:val="7"/>
              </w:numPr>
              <w:rPr>
                <w:sz w:val="18"/>
              </w:rPr>
            </w:pPr>
            <w:r>
              <w:rPr>
                <w:sz w:val="18"/>
              </w:rPr>
              <w:t>Carefully evaluations the relevance of all contexts when presenting a position.</w:t>
            </w:r>
          </w:p>
        </w:tc>
        <w:tc>
          <w:tcPr>
            <w:tcW w:w="738" w:type="dxa"/>
          </w:tcPr>
          <w:p w14:paraId="0DEE4D27" w14:textId="77777777" w:rsidR="00E8336B" w:rsidRPr="00E8336B" w:rsidRDefault="00E8336B" w:rsidP="00E8336B">
            <w:pPr>
              <w:rPr>
                <w:sz w:val="18"/>
              </w:rPr>
            </w:pPr>
          </w:p>
        </w:tc>
      </w:tr>
      <w:tr w:rsidR="00560683" w:rsidRPr="00E8336B" w14:paraId="13336DF1" w14:textId="77777777" w:rsidTr="00E8336B">
        <w:tc>
          <w:tcPr>
            <w:tcW w:w="1638" w:type="dxa"/>
            <w:vAlign w:val="center"/>
          </w:tcPr>
          <w:p w14:paraId="6FF64524" w14:textId="798FE414" w:rsidR="00560683" w:rsidRDefault="00560683" w:rsidP="00E8336B">
            <w:pPr>
              <w:jc w:val="center"/>
              <w:rPr>
                <w:b/>
                <w:sz w:val="18"/>
              </w:rPr>
            </w:pPr>
            <w:r>
              <w:rPr>
                <w:b/>
                <w:sz w:val="18"/>
              </w:rPr>
              <w:t>Use information to accomplish a specific purpose</w:t>
            </w:r>
          </w:p>
        </w:tc>
        <w:tc>
          <w:tcPr>
            <w:tcW w:w="3060" w:type="dxa"/>
          </w:tcPr>
          <w:p w14:paraId="6AF4ED0F" w14:textId="77777777" w:rsidR="00560683" w:rsidRDefault="00F53A1B" w:rsidP="003304A4">
            <w:pPr>
              <w:pStyle w:val="ListParagraph"/>
              <w:numPr>
                <w:ilvl w:val="0"/>
                <w:numId w:val="7"/>
              </w:numPr>
              <w:rPr>
                <w:sz w:val="18"/>
              </w:rPr>
            </w:pPr>
            <w:r>
              <w:rPr>
                <w:sz w:val="18"/>
              </w:rPr>
              <w:t>The information is fragmented and/or used inappropriately (misquoted, taken out of context, or incorrectly paraphrased).</w:t>
            </w:r>
          </w:p>
          <w:p w14:paraId="537BEE8D" w14:textId="77777777" w:rsidR="00F53A1B" w:rsidRDefault="00F53A1B" w:rsidP="003304A4">
            <w:pPr>
              <w:pStyle w:val="ListParagraph"/>
              <w:numPr>
                <w:ilvl w:val="0"/>
                <w:numId w:val="7"/>
              </w:numPr>
              <w:rPr>
                <w:sz w:val="18"/>
              </w:rPr>
            </w:pPr>
            <w:r>
              <w:rPr>
                <w:sz w:val="18"/>
              </w:rPr>
              <w:t>Unsuccessfully communicates information from sources.</w:t>
            </w:r>
          </w:p>
          <w:p w14:paraId="094D4744" w14:textId="77777777" w:rsidR="00BB403C" w:rsidRDefault="00BB403C" w:rsidP="00BB403C">
            <w:pPr>
              <w:pStyle w:val="ListParagraph"/>
              <w:ind w:left="144"/>
              <w:rPr>
                <w:sz w:val="18"/>
              </w:rPr>
            </w:pPr>
          </w:p>
          <w:p w14:paraId="55C760DA" w14:textId="7C0928AE" w:rsidR="00F53A1B" w:rsidRDefault="00F53A1B" w:rsidP="003304A4">
            <w:pPr>
              <w:pStyle w:val="ListParagraph"/>
              <w:numPr>
                <w:ilvl w:val="0"/>
                <w:numId w:val="7"/>
              </w:numPr>
              <w:rPr>
                <w:sz w:val="18"/>
              </w:rPr>
            </w:pPr>
            <w:r>
              <w:rPr>
                <w:sz w:val="18"/>
              </w:rPr>
              <w:t>Intended purpose is not achieved.</w:t>
            </w:r>
          </w:p>
        </w:tc>
        <w:tc>
          <w:tcPr>
            <w:tcW w:w="3060" w:type="dxa"/>
          </w:tcPr>
          <w:p w14:paraId="3BA56644" w14:textId="77777777" w:rsidR="00560683" w:rsidRDefault="00F53A1B" w:rsidP="00491BE6">
            <w:pPr>
              <w:pStyle w:val="ListParagraph"/>
              <w:numPr>
                <w:ilvl w:val="0"/>
                <w:numId w:val="7"/>
              </w:numPr>
              <w:rPr>
                <w:sz w:val="18"/>
              </w:rPr>
            </w:pPr>
            <w:r>
              <w:rPr>
                <w:sz w:val="18"/>
              </w:rPr>
              <w:t>Interprets information from sources.</w:t>
            </w:r>
          </w:p>
          <w:p w14:paraId="5C7189EB" w14:textId="77777777" w:rsidR="00BB403C" w:rsidRDefault="00BB403C" w:rsidP="00BB403C">
            <w:pPr>
              <w:pStyle w:val="ListParagraph"/>
              <w:ind w:left="144"/>
              <w:rPr>
                <w:sz w:val="18"/>
              </w:rPr>
            </w:pPr>
          </w:p>
          <w:p w14:paraId="0AC4EF51" w14:textId="77777777" w:rsidR="00BB403C" w:rsidRDefault="00BB403C" w:rsidP="00BB403C">
            <w:pPr>
              <w:pStyle w:val="ListParagraph"/>
              <w:ind w:left="144"/>
              <w:rPr>
                <w:sz w:val="18"/>
              </w:rPr>
            </w:pPr>
          </w:p>
          <w:p w14:paraId="378C92B3" w14:textId="77777777" w:rsidR="00F53A1B" w:rsidRDefault="00F53A1B" w:rsidP="00491BE6">
            <w:pPr>
              <w:pStyle w:val="ListParagraph"/>
              <w:numPr>
                <w:ilvl w:val="0"/>
                <w:numId w:val="7"/>
              </w:numPr>
              <w:rPr>
                <w:sz w:val="18"/>
              </w:rPr>
            </w:pPr>
            <w:r>
              <w:rPr>
                <w:sz w:val="18"/>
              </w:rPr>
              <w:t>Communicates and/or organizes information from sources.</w:t>
            </w:r>
          </w:p>
          <w:p w14:paraId="6F6B7AA7" w14:textId="77777777" w:rsidR="00BB403C" w:rsidRDefault="00BB403C" w:rsidP="00BB403C">
            <w:pPr>
              <w:pStyle w:val="ListParagraph"/>
              <w:ind w:left="144"/>
              <w:rPr>
                <w:sz w:val="18"/>
              </w:rPr>
            </w:pPr>
          </w:p>
          <w:p w14:paraId="5CDB5EE4" w14:textId="756069D2" w:rsidR="00F53A1B" w:rsidRDefault="00F53A1B" w:rsidP="00491BE6">
            <w:pPr>
              <w:pStyle w:val="ListParagraph"/>
              <w:numPr>
                <w:ilvl w:val="0"/>
                <w:numId w:val="7"/>
              </w:numPr>
              <w:rPr>
                <w:sz w:val="18"/>
              </w:rPr>
            </w:pPr>
            <w:r>
              <w:rPr>
                <w:sz w:val="18"/>
              </w:rPr>
              <w:t>Intended purpose is partially achieved.</w:t>
            </w:r>
          </w:p>
        </w:tc>
        <w:tc>
          <w:tcPr>
            <w:tcW w:w="3060" w:type="dxa"/>
          </w:tcPr>
          <w:p w14:paraId="3D37ADBF" w14:textId="77777777" w:rsidR="00560683" w:rsidRDefault="00F53A1B" w:rsidP="003304A4">
            <w:pPr>
              <w:pStyle w:val="ListParagraph"/>
              <w:numPr>
                <w:ilvl w:val="0"/>
                <w:numId w:val="7"/>
              </w:numPr>
              <w:rPr>
                <w:sz w:val="18"/>
              </w:rPr>
            </w:pPr>
            <w:r>
              <w:rPr>
                <w:sz w:val="18"/>
              </w:rPr>
              <w:t>Analyzes information from sources.</w:t>
            </w:r>
          </w:p>
          <w:p w14:paraId="401D9BF7" w14:textId="77777777" w:rsidR="00BB403C" w:rsidRDefault="00BB403C" w:rsidP="00BB403C">
            <w:pPr>
              <w:pStyle w:val="ListParagraph"/>
              <w:ind w:left="144"/>
              <w:rPr>
                <w:sz w:val="18"/>
              </w:rPr>
            </w:pPr>
          </w:p>
          <w:p w14:paraId="4AF52CA5" w14:textId="77777777" w:rsidR="00BB403C" w:rsidRDefault="00BB403C" w:rsidP="00BB403C">
            <w:pPr>
              <w:pStyle w:val="ListParagraph"/>
              <w:ind w:left="144"/>
              <w:rPr>
                <w:sz w:val="18"/>
              </w:rPr>
            </w:pPr>
          </w:p>
          <w:p w14:paraId="02FFB0A1" w14:textId="77777777" w:rsidR="00F53A1B" w:rsidRDefault="00F53A1B" w:rsidP="003304A4">
            <w:pPr>
              <w:pStyle w:val="ListParagraph"/>
              <w:numPr>
                <w:ilvl w:val="0"/>
                <w:numId w:val="7"/>
              </w:numPr>
              <w:rPr>
                <w:sz w:val="18"/>
              </w:rPr>
            </w:pPr>
            <w:r>
              <w:rPr>
                <w:sz w:val="18"/>
              </w:rPr>
              <w:t>Communicates and organizes information from sources with clarity and/or depth.</w:t>
            </w:r>
          </w:p>
          <w:p w14:paraId="66D4268B" w14:textId="63D9DCF6" w:rsidR="00F53A1B" w:rsidRDefault="00F53A1B" w:rsidP="003304A4">
            <w:pPr>
              <w:pStyle w:val="ListParagraph"/>
              <w:numPr>
                <w:ilvl w:val="0"/>
                <w:numId w:val="7"/>
              </w:numPr>
              <w:rPr>
                <w:sz w:val="18"/>
              </w:rPr>
            </w:pPr>
            <w:r>
              <w:rPr>
                <w:sz w:val="18"/>
              </w:rPr>
              <w:t>Intended purpose is achieved with clarity and/or depth.</w:t>
            </w:r>
          </w:p>
        </w:tc>
        <w:tc>
          <w:tcPr>
            <w:tcW w:w="3060" w:type="dxa"/>
          </w:tcPr>
          <w:p w14:paraId="32A97B8C" w14:textId="77777777" w:rsidR="00560683" w:rsidRDefault="00F73332" w:rsidP="00491BE6">
            <w:pPr>
              <w:pStyle w:val="ListParagraph"/>
              <w:numPr>
                <w:ilvl w:val="0"/>
                <w:numId w:val="7"/>
              </w:numPr>
              <w:rPr>
                <w:sz w:val="18"/>
              </w:rPr>
            </w:pPr>
            <w:r>
              <w:rPr>
                <w:sz w:val="18"/>
              </w:rPr>
              <w:t>Synthesizes information from sources.</w:t>
            </w:r>
          </w:p>
          <w:p w14:paraId="3ABE8E95" w14:textId="77777777" w:rsidR="00BB403C" w:rsidRDefault="00BB403C" w:rsidP="00BB403C">
            <w:pPr>
              <w:pStyle w:val="ListParagraph"/>
              <w:ind w:left="144"/>
              <w:rPr>
                <w:sz w:val="18"/>
              </w:rPr>
            </w:pPr>
          </w:p>
          <w:p w14:paraId="3B70BF66" w14:textId="77777777" w:rsidR="00BB403C" w:rsidRDefault="00BB403C" w:rsidP="00BB403C">
            <w:pPr>
              <w:pStyle w:val="ListParagraph"/>
              <w:ind w:left="144"/>
              <w:rPr>
                <w:sz w:val="18"/>
              </w:rPr>
            </w:pPr>
          </w:p>
          <w:p w14:paraId="276E3FD7" w14:textId="77777777" w:rsidR="00F73332" w:rsidRDefault="00F73332" w:rsidP="00491BE6">
            <w:pPr>
              <w:pStyle w:val="ListParagraph"/>
              <w:numPr>
                <w:ilvl w:val="0"/>
                <w:numId w:val="7"/>
              </w:numPr>
              <w:rPr>
                <w:sz w:val="18"/>
              </w:rPr>
            </w:pPr>
            <w:r>
              <w:rPr>
                <w:sz w:val="18"/>
              </w:rPr>
              <w:t>Communicates and organizes information from sources with clarity and depth.</w:t>
            </w:r>
          </w:p>
          <w:p w14:paraId="73D79AE7" w14:textId="02DB9F9D" w:rsidR="00F73332" w:rsidRDefault="00F73332" w:rsidP="00491BE6">
            <w:pPr>
              <w:pStyle w:val="ListParagraph"/>
              <w:numPr>
                <w:ilvl w:val="0"/>
                <w:numId w:val="7"/>
              </w:numPr>
              <w:rPr>
                <w:sz w:val="18"/>
              </w:rPr>
            </w:pPr>
            <w:r>
              <w:rPr>
                <w:sz w:val="18"/>
              </w:rPr>
              <w:t>Intended purpose is achieved with clarity and depth.</w:t>
            </w:r>
          </w:p>
        </w:tc>
        <w:tc>
          <w:tcPr>
            <w:tcW w:w="738" w:type="dxa"/>
          </w:tcPr>
          <w:p w14:paraId="315E8C26" w14:textId="77777777" w:rsidR="00560683" w:rsidRPr="00E8336B" w:rsidRDefault="00560683" w:rsidP="00E8336B">
            <w:pPr>
              <w:rPr>
                <w:sz w:val="18"/>
              </w:rPr>
            </w:pPr>
          </w:p>
        </w:tc>
      </w:tr>
      <w:tr w:rsidR="00E8336B" w:rsidRPr="00E8336B" w14:paraId="6EDF1468" w14:textId="77777777" w:rsidTr="00E8336B">
        <w:tc>
          <w:tcPr>
            <w:tcW w:w="1638" w:type="dxa"/>
            <w:vAlign w:val="center"/>
          </w:tcPr>
          <w:p w14:paraId="054C0A89" w14:textId="4B93DEEA" w:rsidR="00E8336B" w:rsidRPr="00E8336B" w:rsidRDefault="00560683" w:rsidP="00E8336B">
            <w:pPr>
              <w:jc w:val="center"/>
              <w:rPr>
                <w:b/>
                <w:sz w:val="18"/>
              </w:rPr>
            </w:pPr>
            <w:r>
              <w:rPr>
                <w:b/>
                <w:sz w:val="18"/>
              </w:rPr>
              <w:t xml:space="preserve">Access and use information ethically and legally </w:t>
            </w:r>
            <w:r w:rsidRPr="00560683">
              <w:rPr>
                <w:sz w:val="18"/>
              </w:rPr>
              <w:t>(Understand restrictions on the use of published, confidential, and/or proprietary information)</w:t>
            </w:r>
          </w:p>
        </w:tc>
        <w:tc>
          <w:tcPr>
            <w:tcW w:w="3060" w:type="dxa"/>
          </w:tcPr>
          <w:p w14:paraId="1EDD9075" w14:textId="77152292" w:rsidR="00BB403C" w:rsidRPr="00BB403C" w:rsidRDefault="00F73332" w:rsidP="00BB403C">
            <w:pPr>
              <w:pStyle w:val="ListParagraph"/>
              <w:numPr>
                <w:ilvl w:val="0"/>
                <w:numId w:val="7"/>
              </w:numPr>
              <w:rPr>
                <w:sz w:val="18"/>
              </w:rPr>
            </w:pPr>
            <w:r>
              <w:rPr>
                <w:sz w:val="18"/>
              </w:rPr>
              <w:t>Correctly uses one of the following:</w:t>
            </w:r>
            <w:bookmarkStart w:id="0" w:name="_GoBack"/>
            <w:bookmarkEnd w:id="0"/>
          </w:p>
          <w:p w14:paraId="08AA0DFC" w14:textId="77777777" w:rsidR="00F73332" w:rsidRDefault="00F73332" w:rsidP="00F73332">
            <w:pPr>
              <w:pStyle w:val="ListParagraph"/>
              <w:numPr>
                <w:ilvl w:val="0"/>
                <w:numId w:val="10"/>
              </w:numPr>
              <w:rPr>
                <w:sz w:val="18"/>
              </w:rPr>
            </w:pPr>
            <w:r>
              <w:rPr>
                <w:sz w:val="18"/>
              </w:rPr>
              <w:t>Citations and references</w:t>
            </w:r>
          </w:p>
          <w:p w14:paraId="195974E5" w14:textId="77777777" w:rsidR="00F73332" w:rsidRDefault="00F73332" w:rsidP="00F73332">
            <w:pPr>
              <w:pStyle w:val="ListParagraph"/>
              <w:numPr>
                <w:ilvl w:val="0"/>
                <w:numId w:val="10"/>
              </w:numPr>
              <w:rPr>
                <w:sz w:val="18"/>
              </w:rPr>
            </w:pPr>
            <w:r>
              <w:rPr>
                <w:sz w:val="18"/>
              </w:rPr>
              <w:t>Paraphrasing, summarizing, or quoting</w:t>
            </w:r>
          </w:p>
          <w:p w14:paraId="676F15DC" w14:textId="77777777" w:rsidR="00F73332" w:rsidRDefault="00F73332" w:rsidP="00F73332">
            <w:pPr>
              <w:pStyle w:val="ListParagraph"/>
              <w:numPr>
                <w:ilvl w:val="0"/>
                <w:numId w:val="10"/>
              </w:numPr>
              <w:rPr>
                <w:sz w:val="18"/>
              </w:rPr>
            </w:pPr>
            <w:r>
              <w:rPr>
                <w:sz w:val="18"/>
              </w:rPr>
              <w:t>Using information in ways that are true to original context</w:t>
            </w:r>
          </w:p>
          <w:p w14:paraId="513CEF9A" w14:textId="638E3D8B" w:rsidR="00F73332" w:rsidRPr="00F73332" w:rsidRDefault="00F73332" w:rsidP="00F73332">
            <w:pPr>
              <w:pStyle w:val="ListParagraph"/>
              <w:numPr>
                <w:ilvl w:val="0"/>
                <w:numId w:val="10"/>
              </w:numPr>
              <w:rPr>
                <w:sz w:val="18"/>
              </w:rPr>
            </w:pPr>
            <w:r>
              <w:rPr>
                <w:sz w:val="18"/>
              </w:rPr>
              <w:t>Distinguishing between common knowledge and ideas requiring citation</w:t>
            </w:r>
          </w:p>
        </w:tc>
        <w:tc>
          <w:tcPr>
            <w:tcW w:w="3060" w:type="dxa"/>
          </w:tcPr>
          <w:p w14:paraId="5584EEEA" w14:textId="06204984" w:rsidR="00F73332" w:rsidRDefault="00F73332" w:rsidP="00F73332">
            <w:pPr>
              <w:pStyle w:val="ListParagraph"/>
              <w:numPr>
                <w:ilvl w:val="0"/>
                <w:numId w:val="7"/>
              </w:numPr>
              <w:rPr>
                <w:sz w:val="18"/>
              </w:rPr>
            </w:pPr>
            <w:r>
              <w:rPr>
                <w:sz w:val="18"/>
              </w:rPr>
              <w:t xml:space="preserve">Correctly uses </w:t>
            </w:r>
            <w:r>
              <w:rPr>
                <w:sz w:val="18"/>
              </w:rPr>
              <w:t>two</w:t>
            </w:r>
            <w:r>
              <w:rPr>
                <w:sz w:val="18"/>
              </w:rPr>
              <w:t xml:space="preserve"> of the following:</w:t>
            </w:r>
          </w:p>
          <w:p w14:paraId="67CE615F" w14:textId="77777777" w:rsidR="00F73332" w:rsidRDefault="00F73332" w:rsidP="00F73332">
            <w:pPr>
              <w:pStyle w:val="ListParagraph"/>
              <w:numPr>
                <w:ilvl w:val="0"/>
                <w:numId w:val="10"/>
              </w:numPr>
              <w:rPr>
                <w:sz w:val="18"/>
              </w:rPr>
            </w:pPr>
            <w:r>
              <w:rPr>
                <w:sz w:val="18"/>
              </w:rPr>
              <w:t>Citations and references</w:t>
            </w:r>
          </w:p>
          <w:p w14:paraId="737A5599" w14:textId="77777777" w:rsidR="00F73332" w:rsidRDefault="00F73332" w:rsidP="00F73332">
            <w:pPr>
              <w:pStyle w:val="ListParagraph"/>
              <w:numPr>
                <w:ilvl w:val="0"/>
                <w:numId w:val="10"/>
              </w:numPr>
              <w:rPr>
                <w:sz w:val="18"/>
              </w:rPr>
            </w:pPr>
            <w:r>
              <w:rPr>
                <w:sz w:val="18"/>
              </w:rPr>
              <w:t>Paraphrasing, summarizing, or quoting</w:t>
            </w:r>
          </w:p>
          <w:p w14:paraId="7147F5BA" w14:textId="77777777" w:rsidR="00F73332" w:rsidRDefault="00F73332" w:rsidP="00F73332">
            <w:pPr>
              <w:pStyle w:val="ListParagraph"/>
              <w:numPr>
                <w:ilvl w:val="0"/>
                <w:numId w:val="10"/>
              </w:numPr>
              <w:rPr>
                <w:sz w:val="18"/>
              </w:rPr>
            </w:pPr>
            <w:r>
              <w:rPr>
                <w:sz w:val="18"/>
              </w:rPr>
              <w:t>Using information in ways that are true to original context</w:t>
            </w:r>
          </w:p>
          <w:p w14:paraId="29C0CBE0" w14:textId="70AAD635" w:rsidR="003A4280" w:rsidRPr="00F73332" w:rsidRDefault="00F73332" w:rsidP="00F73332">
            <w:pPr>
              <w:pStyle w:val="ListParagraph"/>
              <w:numPr>
                <w:ilvl w:val="0"/>
                <w:numId w:val="10"/>
              </w:numPr>
              <w:rPr>
                <w:sz w:val="18"/>
              </w:rPr>
            </w:pPr>
            <w:r w:rsidRPr="00F73332">
              <w:rPr>
                <w:sz w:val="18"/>
              </w:rPr>
              <w:t>Distinguishing between common knowledge and ideas requiring citation</w:t>
            </w:r>
          </w:p>
        </w:tc>
        <w:tc>
          <w:tcPr>
            <w:tcW w:w="3060" w:type="dxa"/>
          </w:tcPr>
          <w:p w14:paraId="76CE9270" w14:textId="6489EC35" w:rsidR="00F73332" w:rsidRDefault="00F73332" w:rsidP="00F73332">
            <w:pPr>
              <w:pStyle w:val="ListParagraph"/>
              <w:numPr>
                <w:ilvl w:val="0"/>
                <w:numId w:val="7"/>
              </w:numPr>
              <w:rPr>
                <w:sz w:val="18"/>
              </w:rPr>
            </w:pPr>
            <w:r>
              <w:rPr>
                <w:sz w:val="18"/>
              </w:rPr>
              <w:t xml:space="preserve">Correctly uses </w:t>
            </w:r>
            <w:r>
              <w:rPr>
                <w:sz w:val="18"/>
              </w:rPr>
              <w:t>three</w:t>
            </w:r>
            <w:r>
              <w:rPr>
                <w:sz w:val="18"/>
              </w:rPr>
              <w:t xml:space="preserve"> of the following:</w:t>
            </w:r>
          </w:p>
          <w:p w14:paraId="6DD4CE3E" w14:textId="77777777" w:rsidR="00F73332" w:rsidRDefault="00F73332" w:rsidP="00F73332">
            <w:pPr>
              <w:pStyle w:val="ListParagraph"/>
              <w:numPr>
                <w:ilvl w:val="0"/>
                <w:numId w:val="10"/>
              </w:numPr>
              <w:rPr>
                <w:sz w:val="18"/>
              </w:rPr>
            </w:pPr>
            <w:r>
              <w:rPr>
                <w:sz w:val="18"/>
              </w:rPr>
              <w:t>Citations and references</w:t>
            </w:r>
          </w:p>
          <w:p w14:paraId="17F90E99" w14:textId="77777777" w:rsidR="00F73332" w:rsidRDefault="00F73332" w:rsidP="00F73332">
            <w:pPr>
              <w:pStyle w:val="ListParagraph"/>
              <w:numPr>
                <w:ilvl w:val="0"/>
                <w:numId w:val="10"/>
              </w:numPr>
              <w:rPr>
                <w:sz w:val="18"/>
              </w:rPr>
            </w:pPr>
            <w:r>
              <w:rPr>
                <w:sz w:val="18"/>
              </w:rPr>
              <w:t>Paraphrasing, summarizing, or quoting</w:t>
            </w:r>
          </w:p>
          <w:p w14:paraId="38357E04" w14:textId="77777777" w:rsidR="00F73332" w:rsidRDefault="00F73332" w:rsidP="00F73332">
            <w:pPr>
              <w:pStyle w:val="ListParagraph"/>
              <w:numPr>
                <w:ilvl w:val="0"/>
                <w:numId w:val="10"/>
              </w:numPr>
              <w:rPr>
                <w:sz w:val="18"/>
              </w:rPr>
            </w:pPr>
            <w:r>
              <w:rPr>
                <w:sz w:val="18"/>
              </w:rPr>
              <w:t>Using information in ways that are true to original context</w:t>
            </w:r>
          </w:p>
          <w:p w14:paraId="645A1D8D" w14:textId="77302BE0" w:rsidR="003A4280" w:rsidRPr="00F73332" w:rsidRDefault="00F73332" w:rsidP="00F73332">
            <w:pPr>
              <w:pStyle w:val="ListParagraph"/>
              <w:numPr>
                <w:ilvl w:val="0"/>
                <w:numId w:val="10"/>
              </w:numPr>
              <w:rPr>
                <w:sz w:val="18"/>
              </w:rPr>
            </w:pPr>
            <w:r w:rsidRPr="00F73332">
              <w:rPr>
                <w:sz w:val="18"/>
              </w:rPr>
              <w:t>Distinguishing between common knowledge and ideas requiring citation</w:t>
            </w:r>
          </w:p>
        </w:tc>
        <w:tc>
          <w:tcPr>
            <w:tcW w:w="3060" w:type="dxa"/>
          </w:tcPr>
          <w:p w14:paraId="710CC80D" w14:textId="63E99FFA" w:rsidR="00F73332" w:rsidRDefault="00F73332" w:rsidP="00F73332">
            <w:pPr>
              <w:pStyle w:val="ListParagraph"/>
              <w:numPr>
                <w:ilvl w:val="0"/>
                <w:numId w:val="7"/>
              </w:numPr>
              <w:rPr>
                <w:sz w:val="18"/>
              </w:rPr>
            </w:pPr>
            <w:r>
              <w:rPr>
                <w:sz w:val="18"/>
              </w:rPr>
              <w:t xml:space="preserve">Correctly uses </w:t>
            </w:r>
            <w:r>
              <w:rPr>
                <w:sz w:val="18"/>
              </w:rPr>
              <w:t>all</w:t>
            </w:r>
            <w:r>
              <w:rPr>
                <w:sz w:val="18"/>
              </w:rPr>
              <w:t xml:space="preserve"> of the following:</w:t>
            </w:r>
          </w:p>
          <w:p w14:paraId="14AB2B90" w14:textId="77777777" w:rsidR="00F73332" w:rsidRPr="00F73332" w:rsidRDefault="00F73332" w:rsidP="00F73332">
            <w:pPr>
              <w:rPr>
                <w:sz w:val="18"/>
              </w:rPr>
            </w:pPr>
          </w:p>
          <w:p w14:paraId="12639575" w14:textId="77777777" w:rsidR="00F73332" w:rsidRDefault="00F73332" w:rsidP="00F73332">
            <w:pPr>
              <w:pStyle w:val="ListParagraph"/>
              <w:numPr>
                <w:ilvl w:val="0"/>
                <w:numId w:val="10"/>
              </w:numPr>
              <w:rPr>
                <w:sz w:val="18"/>
              </w:rPr>
            </w:pPr>
            <w:r>
              <w:rPr>
                <w:sz w:val="18"/>
              </w:rPr>
              <w:t>Citations and references</w:t>
            </w:r>
          </w:p>
          <w:p w14:paraId="1169715D" w14:textId="77777777" w:rsidR="00F73332" w:rsidRDefault="00F73332" w:rsidP="00F73332">
            <w:pPr>
              <w:pStyle w:val="ListParagraph"/>
              <w:numPr>
                <w:ilvl w:val="0"/>
                <w:numId w:val="10"/>
              </w:numPr>
              <w:rPr>
                <w:sz w:val="18"/>
              </w:rPr>
            </w:pPr>
            <w:r>
              <w:rPr>
                <w:sz w:val="18"/>
              </w:rPr>
              <w:t>Paraphrasing, summarizing, or quoting</w:t>
            </w:r>
          </w:p>
          <w:p w14:paraId="39FDD0A5" w14:textId="77777777" w:rsidR="00F73332" w:rsidRDefault="00F73332" w:rsidP="00F73332">
            <w:pPr>
              <w:pStyle w:val="ListParagraph"/>
              <w:numPr>
                <w:ilvl w:val="0"/>
                <w:numId w:val="10"/>
              </w:numPr>
              <w:rPr>
                <w:sz w:val="18"/>
              </w:rPr>
            </w:pPr>
            <w:r>
              <w:rPr>
                <w:sz w:val="18"/>
              </w:rPr>
              <w:t>Using information in ways that are true to original context</w:t>
            </w:r>
          </w:p>
          <w:p w14:paraId="702C8781" w14:textId="593A16E4" w:rsidR="00491BE6" w:rsidRPr="00F73332" w:rsidRDefault="00F73332" w:rsidP="00F73332">
            <w:pPr>
              <w:pStyle w:val="ListParagraph"/>
              <w:numPr>
                <w:ilvl w:val="0"/>
                <w:numId w:val="10"/>
              </w:numPr>
              <w:rPr>
                <w:sz w:val="18"/>
              </w:rPr>
            </w:pPr>
            <w:r w:rsidRPr="00F73332">
              <w:rPr>
                <w:sz w:val="18"/>
              </w:rPr>
              <w:t>Distinguishing between common knowledge and ideas requiring citation</w:t>
            </w:r>
          </w:p>
        </w:tc>
        <w:tc>
          <w:tcPr>
            <w:tcW w:w="738" w:type="dxa"/>
          </w:tcPr>
          <w:p w14:paraId="77576588" w14:textId="77777777" w:rsidR="00E8336B" w:rsidRPr="00E8336B" w:rsidRDefault="00E8336B" w:rsidP="00E8336B">
            <w:pPr>
              <w:rPr>
                <w:sz w:val="18"/>
              </w:rPr>
            </w:pPr>
          </w:p>
        </w:tc>
      </w:tr>
    </w:tbl>
    <w:p w14:paraId="7F1EB950" w14:textId="2BA69022" w:rsidR="00E8336B" w:rsidRPr="00E8336B" w:rsidRDefault="00E8336B" w:rsidP="00E8336B">
      <w:pPr>
        <w:rPr>
          <w:sz w:val="20"/>
        </w:rPr>
      </w:pPr>
    </w:p>
    <w:sectPr w:rsidR="00E8336B" w:rsidRPr="00E8336B" w:rsidSect="007F6F17">
      <w:headerReference w:type="default" r:id="rId8"/>
      <w:footerReference w:type="default" r:id="rId9"/>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C07AB" w14:textId="77777777" w:rsidR="00F53A1B" w:rsidRDefault="00F53A1B" w:rsidP="00E8336B">
      <w:r>
        <w:separator/>
      </w:r>
    </w:p>
  </w:endnote>
  <w:endnote w:type="continuationSeparator" w:id="0">
    <w:p w14:paraId="138553AB" w14:textId="77777777" w:rsidR="00F53A1B" w:rsidRDefault="00F53A1B" w:rsidP="00E8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62A32" w14:textId="6A2C1E82" w:rsidR="00F53A1B" w:rsidRPr="00E8336B" w:rsidRDefault="00F53A1B" w:rsidP="00E8336B">
    <w:pPr>
      <w:pStyle w:val="Footer"/>
      <w:jc w:val="right"/>
      <w:rPr>
        <w:sz w:val="20"/>
      </w:rPr>
    </w:pPr>
    <w:r>
      <w:rPr>
        <w:sz w:val="20"/>
      </w:rPr>
      <w:t>Rev. 02-07-14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822AE" w14:textId="77777777" w:rsidR="00F53A1B" w:rsidRDefault="00F53A1B" w:rsidP="00E8336B">
      <w:r>
        <w:separator/>
      </w:r>
    </w:p>
  </w:footnote>
  <w:footnote w:type="continuationSeparator" w:id="0">
    <w:p w14:paraId="37190EE1" w14:textId="77777777" w:rsidR="00F53A1B" w:rsidRDefault="00F53A1B" w:rsidP="00E833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B82A" w14:textId="77777777" w:rsidR="00F53A1B" w:rsidRPr="00E8336B" w:rsidRDefault="00F53A1B" w:rsidP="00E8336B">
    <w:pPr>
      <w:pStyle w:val="Header"/>
      <w:jc w:val="center"/>
      <w:rPr>
        <w:rFonts w:ascii="Cambria" w:hAnsi="Cambria"/>
        <w:b/>
        <w:bCs/>
        <w:smallCaps/>
        <w:sz w:val="28"/>
        <w:szCs w:val="28"/>
      </w:rPr>
    </w:pPr>
    <w:r w:rsidRPr="00E8336B">
      <w:rPr>
        <w:rFonts w:ascii="Cambria" w:hAnsi="Cambria"/>
        <w:b/>
        <w:bCs/>
        <w:smallCaps/>
        <w:sz w:val="28"/>
        <w:szCs w:val="28"/>
      </w:rPr>
      <w:t>John Paul the Great Catholic University</w:t>
    </w:r>
  </w:p>
  <w:p w14:paraId="539A02CA" w14:textId="3CA9A873" w:rsidR="00F53A1B" w:rsidRPr="00E8336B" w:rsidRDefault="00F53A1B" w:rsidP="00E8336B">
    <w:pPr>
      <w:pStyle w:val="Header"/>
      <w:jc w:val="center"/>
      <w:rPr>
        <w:rFonts w:ascii="Cambria" w:hAnsi="Cambria"/>
        <w:b/>
        <w:bCs/>
        <w:smallCaps/>
        <w:sz w:val="28"/>
        <w:szCs w:val="28"/>
      </w:rPr>
    </w:pPr>
    <w:r>
      <w:rPr>
        <w:rFonts w:ascii="Cambria" w:hAnsi="Cambria"/>
        <w:b/>
        <w:bCs/>
        <w:smallCaps/>
        <w:sz w:val="28"/>
        <w:szCs w:val="28"/>
      </w:rPr>
      <w:t>Information Literacy Rubric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2FE"/>
    <w:multiLevelType w:val="hybridMultilevel"/>
    <w:tmpl w:val="7A769AFA"/>
    <w:lvl w:ilvl="0" w:tplc="1438E720">
      <w:start w:val="1"/>
      <w:numFmt w:val="bullet"/>
      <w:lvlText w:val=""/>
      <w:lvlJc w:val="left"/>
      <w:pPr>
        <w:ind w:left="396" w:hanging="216"/>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nsid w:val="03156D2B"/>
    <w:multiLevelType w:val="multilevel"/>
    <w:tmpl w:val="915CED30"/>
    <w:lvl w:ilvl="0">
      <w:start w:val="1"/>
      <w:numFmt w:val="bullet"/>
      <w:lvlText w:val=""/>
      <w:lvlJc w:val="left"/>
      <w:pPr>
        <w:ind w:left="144" w:hanging="144"/>
      </w:pPr>
      <w:rPr>
        <w:rFonts w:ascii="Symbol" w:hAnsi="Symbol" w:hint="default"/>
      </w:rPr>
    </w:lvl>
    <w:lvl w:ilvl="1">
      <w:start w:val="1"/>
      <w:numFmt w:val="bullet"/>
      <w:lvlText w:val="o"/>
      <w:lvlJc w:val="left"/>
      <w:pPr>
        <w:ind w:left="45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6923147"/>
    <w:multiLevelType w:val="multilevel"/>
    <w:tmpl w:val="915CED30"/>
    <w:lvl w:ilvl="0">
      <w:start w:val="1"/>
      <w:numFmt w:val="bullet"/>
      <w:lvlText w:val=""/>
      <w:lvlJc w:val="left"/>
      <w:pPr>
        <w:ind w:left="144" w:hanging="144"/>
      </w:pPr>
      <w:rPr>
        <w:rFonts w:ascii="Symbol" w:hAnsi="Symbol" w:hint="default"/>
      </w:rPr>
    </w:lvl>
    <w:lvl w:ilvl="1">
      <w:start w:val="1"/>
      <w:numFmt w:val="bullet"/>
      <w:lvlText w:val="o"/>
      <w:lvlJc w:val="left"/>
      <w:pPr>
        <w:ind w:left="45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7144990"/>
    <w:multiLevelType w:val="multilevel"/>
    <w:tmpl w:val="7A769AFA"/>
    <w:lvl w:ilvl="0">
      <w:start w:val="1"/>
      <w:numFmt w:val="bullet"/>
      <w:lvlText w:val=""/>
      <w:lvlJc w:val="left"/>
      <w:pPr>
        <w:ind w:left="288"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3F2286C"/>
    <w:multiLevelType w:val="multilevel"/>
    <w:tmpl w:val="DFE627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3545960"/>
    <w:multiLevelType w:val="hybridMultilevel"/>
    <w:tmpl w:val="DFE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76314"/>
    <w:multiLevelType w:val="hybridMultilevel"/>
    <w:tmpl w:val="915CED30"/>
    <w:lvl w:ilvl="0" w:tplc="4666322A">
      <w:start w:val="1"/>
      <w:numFmt w:val="bullet"/>
      <w:lvlText w:val=""/>
      <w:lvlJc w:val="left"/>
      <w:pPr>
        <w:ind w:left="144" w:hanging="144"/>
      </w:pPr>
      <w:rPr>
        <w:rFonts w:ascii="Symbol" w:hAnsi="Symbol" w:hint="default"/>
      </w:rPr>
    </w:lvl>
    <w:lvl w:ilvl="1" w:tplc="04090003">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7250E"/>
    <w:multiLevelType w:val="hybridMultilevel"/>
    <w:tmpl w:val="6504E1D8"/>
    <w:lvl w:ilvl="0" w:tplc="171CD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01AE2"/>
    <w:multiLevelType w:val="hybridMultilevel"/>
    <w:tmpl w:val="12BABF40"/>
    <w:lvl w:ilvl="0" w:tplc="63DC6996">
      <w:start w:val="1"/>
      <w:numFmt w:val="bullet"/>
      <w:lvlText w:val="o"/>
      <w:lvlJc w:val="left"/>
      <w:pPr>
        <w:ind w:left="396" w:hanging="216"/>
      </w:pPr>
      <w:rPr>
        <w:rFonts w:ascii="Courier New" w:hAnsi="Courier New"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nsid w:val="6F0432E5"/>
    <w:multiLevelType w:val="multilevel"/>
    <w:tmpl w:val="6504E1D8"/>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7"/>
  </w:num>
  <w:num w:numId="6">
    <w:abstractNumId w:val="9"/>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6B"/>
    <w:rsid w:val="000D198B"/>
    <w:rsid w:val="00147F7D"/>
    <w:rsid w:val="00153706"/>
    <w:rsid w:val="00162461"/>
    <w:rsid w:val="00197E36"/>
    <w:rsid w:val="00251339"/>
    <w:rsid w:val="003223B2"/>
    <w:rsid w:val="003304A4"/>
    <w:rsid w:val="003A4280"/>
    <w:rsid w:val="00491BE6"/>
    <w:rsid w:val="00560683"/>
    <w:rsid w:val="006126D0"/>
    <w:rsid w:val="00657673"/>
    <w:rsid w:val="006E3858"/>
    <w:rsid w:val="007F6F17"/>
    <w:rsid w:val="00A63445"/>
    <w:rsid w:val="00A67322"/>
    <w:rsid w:val="00A81B21"/>
    <w:rsid w:val="00B02E0E"/>
    <w:rsid w:val="00BB403C"/>
    <w:rsid w:val="00E75B8E"/>
    <w:rsid w:val="00E8336B"/>
    <w:rsid w:val="00F53A1B"/>
    <w:rsid w:val="00F73332"/>
    <w:rsid w:val="00FE4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71B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SingleSpace">
    <w:name w:val="Times Single Space"/>
    <w:basedOn w:val="Normal"/>
    <w:qFormat/>
    <w:rsid w:val="00A63445"/>
    <w:rPr>
      <w:rFonts w:ascii="Times New Roman" w:eastAsiaTheme="minorHAnsi" w:hAnsi="Times New Roman"/>
      <w:szCs w:val="22"/>
    </w:rPr>
  </w:style>
  <w:style w:type="paragraph" w:customStyle="1" w:styleId="TimesDoubleSpace">
    <w:name w:val="Times Double Space"/>
    <w:basedOn w:val="Normal"/>
    <w:qFormat/>
    <w:rsid w:val="00A63445"/>
    <w:pPr>
      <w:spacing w:line="480" w:lineRule="auto"/>
    </w:pPr>
    <w:rPr>
      <w:rFonts w:ascii="Times New Roman" w:eastAsiaTheme="minorHAnsi" w:hAnsi="Times New Roman"/>
      <w:szCs w:val="22"/>
    </w:rPr>
  </w:style>
  <w:style w:type="paragraph" w:styleId="Header">
    <w:name w:val="header"/>
    <w:basedOn w:val="Normal"/>
    <w:link w:val="HeaderChar"/>
    <w:uiPriority w:val="99"/>
    <w:unhideWhenUsed/>
    <w:rsid w:val="00E8336B"/>
    <w:pPr>
      <w:tabs>
        <w:tab w:val="center" w:pos="4320"/>
        <w:tab w:val="right" w:pos="8640"/>
      </w:tabs>
    </w:pPr>
  </w:style>
  <w:style w:type="character" w:customStyle="1" w:styleId="HeaderChar">
    <w:name w:val="Header Char"/>
    <w:basedOn w:val="DefaultParagraphFont"/>
    <w:link w:val="Header"/>
    <w:uiPriority w:val="99"/>
    <w:rsid w:val="00E8336B"/>
  </w:style>
  <w:style w:type="paragraph" w:styleId="Footer">
    <w:name w:val="footer"/>
    <w:basedOn w:val="Normal"/>
    <w:link w:val="FooterChar"/>
    <w:uiPriority w:val="99"/>
    <w:unhideWhenUsed/>
    <w:rsid w:val="00E8336B"/>
    <w:pPr>
      <w:tabs>
        <w:tab w:val="center" w:pos="4320"/>
        <w:tab w:val="right" w:pos="8640"/>
      </w:tabs>
    </w:pPr>
  </w:style>
  <w:style w:type="character" w:customStyle="1" w:styleId="FooterChar">
    <w:name w:val="Footer Char"/>
    <w:basedOn w:val="DefaultParagraphFont"/>
    <w:link w:val="Footer"/>
    <w:uiPriority w:val="99"/>
    <w:rsid w:val="00E8336B"/>
  </w:style>
  <w:style w:type="table" w:styleId="TableGrid">
    <w:name w:val="Table Grid"/>
    <w:basedOn w:val="TableNormal"/>
    <w:uiPriority w:val="59"/>
    <w:rsid w:val="00E83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04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SingleSpace">
    <w:name w:val="Times Single Space"/>
    <w:basedOn w:val="Normal"/>
    <w:qFormat/>
    <w:rsid w:val="00A63445"/>
    <w:rPr>
      <w:rFonts w:ascii="Times New Roman" w:eastAsiaTheme="minorHAnsi" w:hAnsi="Times New Roman"/>
      <w:szCs w:val="22"/>
    </w:rPr>
  </w:style>
  <w:style w:type="paragraph" w:customStyle="1" w:styleId="TimesDoubleSpace">
    <w:name w:val="Times Double Space"/>
    <w:basedOn w:val="Normal"/>
    <w:qFormat/>
    <w:rsid w:val="00A63445"/>
    <w:pPr>
      <w:spacing w:line="480" w:lineRule="auto"/>
    </w:pPr>
    <w:rPr>
      <w:rFonts w:ascii="Times New Roman" w:eastAsiaTheme="minorHAnsi" w:hAnsi="Times New Roman"/>
      <w:szCs w:val="22"/>
    </w:rPr>
  </w:style>
  <w:style w:type="paragraph" w:styleId="Header">
    <w:name w:val="header"/>
    <w:basedOn w:val="Normal"/>
    <w:link w:val="HeaderChar"/>
    <w:uiPriority w:val="99"/>
    <w:unhideWhenUsed/>
    <w:rsid w:val="00E8336B"/>
    <w:pPr>
      <w:tabs>
        <w:tab w:val="center" w:pos="4320"/>
        <w:tab w:val="right" w:pos="8640"/>
      </w:tabs>
    </w:pPr>
  </w:style>
  <w:style w:type="character" w:customStyle="1" w:styleId="HeaderChar">
    <w:name w:val="Header Char"/>
    <w:basedOn w:val="DefaultParagraphFont"/>
    <w:link w:val="Header"/>
    <w:uiPriority w:val="99"/>
    <w:rsid w:val="00E8336B"/>
  </w:style>
  <w:style w:type="paragraph" w:styleId="Footer">
    <w:name w:val="footer"/>
    <w:basedOn w:val="Normal"/>
    <w:link w:val="FooterChar"/>
    <w:uiPriority w:val="99"/>
    <w:unhideWhenUsed/>
    <w:rsid w:val="00E8336B"/>
    <w:pPr>
      <w:tabs>
        <w:tab w:val="center" w:pos="4320"/>
        <w:tab w:val="right" w:pos="8640"/>
      </w:tabs>
    </w:pPr>
  </w:style>
  <w:style w:type="character" w:customStyle="1" w:styleId="FooterChar">
    <w:name w:val="Footer Char"/>
    <w:basedOn w:val="DefaultParagraphFont"/>
    <w:link w:val="Footer"/>
    <w:uiPriority w:val="99"/>
    <w:rsid w:val="00E8336B"/>
  </w:style>
  <w:style w:type="table" w:styleId="TableGrid">
    <w:name w:val="Table Grid"/>
    <w:basedOn w:val="TableNormal"/>
    <w:uiPriority w:val="59"/>
    <w:rsid w:val="00E83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518</Words>
  <Characters>2957</Characters>
  <Application>Microsoft Macintosh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Oven</dc:creator>
  <cp:keywords/>
  <dc:description/>
  <cp:lastModifiedBy>Clare Oven</cp:lastModifiedBy>
  <cp:revision>8</cp:revision>
  <cp:lastPrinted>2013-09-11T19:12:00Z</cp:lastPrinted>
  <dcterms:created xsi:type="dcterms:W3CDTF">2014-02-07T22:51:00Z</dcterms:created>
  <dcterms:modified xsi:type="dcterms:W3CDTF">2014-02-07T23:17:00Z</dcterms:modified>
</cp:coreProperties>
</file>